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F60E" w14:textId="7BA420B1" w:rsidR="00BB365F" w:rsidRPr="0087372B" w:rsidRDefault="00BB365F" w:rsidP="00BB365F">
      <w:pPr>
        <w:contextualSpacing/>
        <w:jc w:val="center"/>
        <w:rPr>
          <w:rFonts w:ascii="Times New Roman" w:eastAsia="Trebuchet MS" w:hAnsi="Times New Roman" w:cs="Times New Roman"/>
          <w:b/>
          <w:bCs/>
          <w:lang w:val="it-IT"/>
        </w:rPr>
      </w:pPr>
      <w:r w:rsidRPr="0087372B">
        <w:rPr>
          <w:rFonts w:ascii="Times New Roman" w:eastAsia="Trebuchet MS" w:hAnsi="Times New Roman" w:cs="Times New Roman"/>
          <w:b/>
          <w:bCs/>
          <w:lang w:val="it-IT"/>
        </w:rPr>
        <w:t xml:space="preserve">Dichiarazione di assolvimento degli obblighi assunzionali </w:t>
      </w:r>
    </w:p>
    <w:p w14:paraId="4DA7AABE" w14:textId="77777777" w:rsidR="0087372B" w:rsidRPr="0087372B" w:rsidRDefault="0087372B" w:rsidP="00BB365F">
      <w:pPr>
        <w:contextualSpacing/>
        <w:jc w:val="center"/>
        <w:rPr>
          <w:rFonts w:ascii="Times New Roman" w:hAnsi="Times New Roman" w:cs="Times New Roman"/>
          <w:smallCaps/>
          <w:bdr w:val="single" w:sz="4" w:space="0" w:color="auto"/>
          <w:lang w:val="it-IT"/>
        </w:rPr>
      </w:pPr>
    </w:p>
    <w:p w14:paraId="6A137E36" w14:textId="77777777" w:rsidR="0087372B" w:rsidRPr="0087372B" w:rsidRDefault="0087372B" w:rsidP="008737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87372B">
        <w:rPr>
          <w:rFonts w:ascii="Times New Roman" w:hAnsi="Times New Roman" w:cs="Times New Roman"/>
          <w:lang w:val="it-IT"/>
        </w:rPr>
        <w:t>Il sottoscritto ____________________________________________________________________</w:t>
      </w:r>
    </w:p>
    <w:p w14:paraId="08DDD8BA" w14:textId="6660553E" w:rsidR="0087372B" w:rsidRPr="0087372B" w:rsidRDefault="0087372B" w:rsidP="0087372B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lang w:val="it-IT"/>
        </w:rPr>
      </w:pPr>
      <w:r w:rsidRPr="0087372B">
        <w:rPr>
          <w:rFonts w:ascii="Times New Roman" w:hAnsi="Times New Roman" w:cs="Times New Roman"/>
          <w:lang w:val="it-IT"/>
        </w:rPr>
        <w:t>codice fiscale ____________________________ in qualità di __________________________ (1) d</w:t>
      </w:r>
      <w:r w:rsidR="00CD02C6">
        <w:rPr>
          <w:rFonts w:ascii="Times New Roman" w:hAnsi="Times New Roman" w:cs="Times New Roman"/>
          <w:lang w:val="it-IT"/>
        </w:rPr>
        <w:t>ell’Ente</w:t>
      </w:r>
      <w:r w:rsidRPr="0087372B">
        <w:rPr>
          <w:rFonts w:ascii="Times New Roman" w:hAnsi="Times New Roman" w:cs="Times New Roman"/>
          <w:lang w:val="it-IT"/>
        </w:rPr>
        <w:t xml:space="preserve"> __________________________ con sede legale in __________________________ e codice fiscale __________________________, consapevole delle responsabilità anche penali derivanti dal rilascio di dichiarazioni false e mendaci ai sensi degli articoli 75 e 76 del Decreto del Presidente della Repubblica 28 dicembre 2000 n. 445, </w:t>
      </w:r>
    </w:p>
    <w:p w14:paraId="55048571" w14:textId="77777777" w:rsidR="00BB365F" w:rsidRPr="0087372B" w:rsidRDefault="00BB365F" w:rsidP="00BB365F">
      <w:pPr>
        <w:pStyle w:val="usoboll1"/>
        <w:spacing w:line="240" w:lineRule="auto"/>
        <w:rPr>
          <w:i/>
          <w:sz w:val="20"/>
        </w:rPr>
      </w:pPr>
    </w:p>
    <w:p w14:paraId="2980165F" w14:textId="77777777" w:rsidR="00BB365F" w:rsidRPr="0087372B" w:rsidRDefault="00BB365F" w:rsidP="00BB365F">
      <w:pPr>
        <w:pStyle w:val="usoboll1"/>
        <w:spacing w:line="240" w:lineRule="auto"/>
        <w:jc w:val="center"/>
        <w:rPr>
          <w:i/>
          <w:sz w:val="20"/>
        </w:rPr>
      </w:pPr>
    </w:p>
    <w:p w14:paraId="31E6F794" w14:textId="77777777" w:rsidR="00BB365F" w:rsidRPr="0087372B" w:rsidRDefault="00BB365F" w:rsidP="00BB365F">
      <w:pPr>
        <w:pStyle w:val="usoboll1"/>
        <w:spacing w:line="240" w:lineRule="auto"/>
        <w:rPr>
          <w:sz w:val="22"/>
          <w:szCs w:val="22"/>
        </w:rPr>
      </w:pPr>
      <w:r w:rsidRPr="0087372B">
        <w:rPr>
          <w:sz w:val="22"/>
          <w:szCs w:val="22"/>
        </w:rPr>
        <w:t>ai fini della ammissione al finanziamento, ai sensi degli articoli 46 e 47 del D.P.R. 28 dicembre 2000, n. 445,</w:t>
      </w:r>
    </w:p>
    <w:p w14:paraId="04B4C408" w14:textId="77777777" w:rsidR="00BB365F" w:rsidRPr="0087372B" w:rsidRDefault="00BB365F" w:rsidP="00BB365F">
      <w:pPr>
        <w:pStyle w:val="usoboll1"/>
        <w:numPr>
          <w:ilvl w:val="0"/>
          <w:numId w:val="1"/>
        </w:numPr>
        <w:spacing w:line="240" w:lineRule="auto"/>
        <w:ind w:left="284" w:hanging="283"/>
        <w:rPr>
          <w:sz w:val="22"/>
          <w:szCs w:val="22"/>
        </w:rPr>
      </w:pPr>
      <w:r w:rsidRPr="0087372B">
        <w:rPr>
          <w:sz w:val="22"/>
          <w:szCs w:val="22"/>
        </w:rPr>
        <w:t>consapevole/i della responsabilità e delle conseguenze civili e penali previste in caso di dichiarazioni mendaci e/o formazione od uso di atti falsi, nonché in caso di esibizione di atti contenenti dati non più corrispondenti a verità;</w:t>
      </w:r>
    </w:p>
    <w:p w14:paraId="25D12386" w14:textId="77777777" w:rsidR="00BB365F" w:rsidRPr="0087372B" w:rsidRDefault="00BB365F" w:rsidP="00BB365F">
      <w:pPr>
        <w:pStyle w:val="usoboll1"/>
        <w:numPr>
          <w:ilvl w:val="0"/>
          <w:numId w:val="1"/>
        </w:numPr>
        <w:spacing w:line="240" w:lineRule="auto"/>
        <w:ind w:left="284" w:hanging="283"/>
        <w:rPr>
          <w:sz w:val="22"/>
          <w:szCs w:val="22"/>
        </w:rPr>
      </w:pPr>
      <w:r w:rsidRPr="0087372B">
        <w:rPr>
          <w:sz w:val="22"/>
          <w:szCs w:val="22"/>
        </w:rPr>
        <w:t xml:space="preserve">consapevole/i che costituisce causa di esclusione del/dei concorrente/i il mancato rispetto, al momento della presentazione della proposta progettuale, degli obblighi in materia di lavoro delle persone con disabilità di cui alla L. 68/1999; </w:t>
      </w:r>
    </w:p>
    <w:p w14:paraId="634CA37E" w14:textId="77777777" w:rsidR="00BB365F" w:rsidRPr="0087372B" w:rsidRDefault="00BB365F" w:rsidP="00BB365F">
      <w:pPr>
        <w:pStyle w:val="usoboll1"/>
        <w:numPr>
          <w:ilvl w:val="0"/>
          <w:numId w:val="1"/>
        </w:numPr>
        <w:spacing w:line="240" w:lineRule="auto"/>
        <w:ind w:left="284" w:hanging="283"/>
        <w:rPr>
          <w:sz w:val="22"/>
          <w:szCs w:val="22"/>
        </w:rPr>
      </w:pPr>
      <w:r w:rsidRPr="0087372B">
        <w:rPr>
          <w:sz w:val="22"/>
          <w:szCs w:val="22"/>
        </w:rPr>
        <w:t xml:space="preserve">consapevole/i che il mancato rispetto della quota di assunzioni di giovani e donne nella percentuale del 30%, come calcolata in base alle Linee guida approvate con Decreto della Presidenza del Consiglio dei Ministri – Dipartimento Pari Opportunità, 7/12/2021 (G.U.R.I. 30/12/2021), comporterà l’applicazione di una penale quantificata tra </w:t>
      </w:r>
      <w:proofErr w:type="gramStart"/>
      <w:r w:rsidRPr="0087372B">
        <w:rPr>
          <w:sz w:val="22"/>
          <w:szCs w:val="22"/>
        </w:rPr>
        <w:t>il</w:t>
      </w:r>
      <w:proofErr w:type="gramEnd"/>
      <w:r w:rsidRPr="0087372B">
        <w:rPr>
          <w:sz w:val="22"/>
          <w:szCs w:val="22"/>
        </w:rPr>
        <w:t xml:space="preserve"> 1% ed il 4% del valore della commessa, a seconda della gravità dell’inadempimento;</w:t>
      </w:r>
    </w:p>
    <w:p w14:paraId="0E29147C" w14:textId="77777777" w:rsidR="00BB365F" w:rsidRPr="0087372B" w:rsidRDefault="00BB365F" w:rsidP="00BB365F">
      <w:pPr>
        <w:pStyle w:val="Titolo4"/>
        <w:rPr>
          <w:rFonts w:ascii="Times New Roman" w:hAnsi="Times New Roman" w:cs="Times New Roman"/>
          <w:sz w:val="22"/>
          <w:szCs w:val="22"/>
        </w:rPr>
      </w:pPr>
    </w:p>
    <w:p w14:paraId="59038840" w14:textId="77777777" w:rsidR="00BB365F" w:rsidRPr="0087372B" w:rsidRDefault="00BB365F" w:rsidP="00BB365F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87372B">
        <w:rPr>
          <w:rFonts w:ascii="Times New Roman" w:hAnsi="Times New Roman" w:cs="Times New Roman"/>
          <w:sz w:val="22"/>
          <w:szCs w:val="22"/>
        </w:rPr>
        <w:t>DICHIARA</w:t>
      </w:r>
    </w:p>
    <w:p w14:paraId="778EE9B8" w14:textId="77777777" w:rsidR="00BB365F" w:rsidRPr="0087372B" w:rsidRDefault="00BB365F" w:rsidP="00BB365F">
      <w:pPr>
        <w:rPr>
          <w:rFonts w:ascii="Times New Roman" w:hAnsi="Times New Roman" w:cs="Times New Roman"/>
        </w:rPr>
      </w:pPr>
    </w:p>
    <w:p w14:paraId="40A93C51" w14:textId="3AB1F0C6" w:rsidR="00BB365F" w:rsidRPr="0087372B" w:rsidRDefault="00BB365F" w:rsidP="00BB365F">
      <w:pPr>
        <w:pStyle w:val="usoboll1"/>
        <w:numPr>
          <w:ilvl w:val="0"/>
          <w:numId w:val="1"/>
        </w:numPr>
        <w:spacing w:line="240" w:lineRule="auto"/>
        <w:ind w:left="284" w:hanging="283"/>
        <w:rPr>
          <w:sz w:val="22"/>
          <w:szCs w:val="22"/>
        </w:rPr>
      </w:pPr>
      <w:r w:rsidRPr="0087372B">
        <w:rPr>
          <w:sz w:val="22"/>
          <w:szCs w:val="22"/>
        </w:rPr>
        <w:t xml:space="preserve">che il </w:t>
      </w:r>
      <w:r w:rsidR="001C5669" w:rsidRPr="0087372B">
        <w:rPr>
          <w:sz w:val="22"/>
          <w:szCs w:val="22"/>
        </w:rPr>
        <w:t>soggetto proponente</w:t>
      </w:r>
      <w:r w:rsidRPr="0087372B">
        <w:rPr>
          <w:sz w:val="22"/>
          <w:szCs w:val="22"/>
        </w:rPr>
        <w:t xml:space="preserve"> ha assolto gli obblighi in materia di lavoro delle persone con disabilità di cui alla legge 12 marzo 1999, n. 68;</w:t>
      </w:r>
    </w:p>
    <w:p w14:paraId="377BCEA9" w14:textId="6549170A" w:rsidR="00BB365F" w:rsidRPr="0087372B" w:rsidRDefault="00BB365F" w:rsidP="00BB365F">
      <w:pPr>
        <w:pStyle w:val="usoboll1"/>
        <w:numPr>
          <w:ilvl w:val="0"/>
          <w:numId w:val="1"/>
        </w:numPr>
        <w:spacing w:line="240" w:lineRule="auto"/>
        <w:ind w:left="284" w:hanging="283"/>
        <w:rPr>
          <w:sz w:val="22"/>
          <w:szCs w:val="22"/>
        </w:rPr>
      </w:pPr>
      <w:r w:rsidRPr="0087372B">
        <w:rPr>
          <w:sz w:val="22"/>
          <w:szCs w:val="22"/>
        </w:rPr>
        <w:t xml:space="preserve">che il </w:t>
      </w:r>
      <w:r w:rsidR="001C5669" w:rsidRPr="0087372B">
        <w:rPr>
          <w:sz w:val="22"/>
          <w:szCs w:val="22"/>
        </w:rPr>
        <w:t>soggetto proponente</w:t>
      </w:r>
      <w:r w:rsidRPr="0087372B">
        <w:rPr>
          <w:sz w:val="22"/>
          <w:szCs w:val="22"/>
        </w:rPr>
        <w:t>, ai sensi di quanto disposto dall’art. 47, comma 4, del D.L. 77/2021, in caso di aggiudicazione del finanziamento, assume/assumono l’obbligo di assicurare una quota pari al 30 per cento delle nuove assunzioni necessarie sia all’occupazione giovanile sia all’occupazione femminile.</w:t>
      </w:r>
    </w:p>
    <w:p w14:paraId="3B361A96" w14:textId="77777777" w:rsidR="001C5669" w:rsidRPr="0087372B" w:rsidRDefault="001C5669" w:rsidP="001C5669">
      <w:pPr>
        <w:pStyle w:val="usoboll1"/>
        <w:spacing w:line="240" w:lineRule="auto"/>
        <w:rPr>
          <w:sz w:val="22"/>
          <w:szCs w:val="22"/>
        </w:rPr>
      </w:pPr>
    </w:p>
    <w:p w14:paraId="0BB729AC" w14:textId="77777777" w:rsidR="001C5669" w:rsidRPr="0087372B" w:rsidRDefault="001C5669" w:rsidP="001C5669">
      <w:pPr>
        <w:pStyle w:val="usoboll1"/>
        <w:spacing w:line="240" w:lineRule="auto"/>
        <w:rPr>
          <w:sz w:val="22"/>
          <w:szCs w:val="22"/>
        </w:rPr>
      </w:pPr>
    </w:p>
    <w:p w14:paraId="32F640DE" w14:textId="15CF55DD" w:rsidR="001C5669" w:rsidRPr="0087372B" w:rsidRDefault="001C5669" w:rsidP="001C5669">
      <w:pPr>
        <w:pStyle w:val="usoboll1"/>
        <w:spacing w:line="240" w:lineRule="auto"/>
        <w:jc w:val="right"/>
        <w:rPr>
          <w:sz w:val="22"/>
          <w:szCs w:val="22"/>
        </w:rPr>
      </w:pPr>
      <w:r w:rsidRPr="0087372B">
        <w:rPr>
          <w:sz w:val="22"/>
          <w:szCs w:val="22"/>
        </w:rPr>
        <w:t xml:space="preserve">Il legale rappresentante </w:t>
      </w:r>
    </w:p>
    <w:p w14:paraId="6362BFE4" w14:textId="2A11FB90" w:rsidR="001C5669" w:rsidRPr="0087372B" w:rsidRDefault="001C5669" w:rsidP="001C5669">
      <w:pPr>
        <w:pStyle w:val="usoboll1"/>
        <w:spacing w:line="240" w:lineRule="auto"/>
        <w:jc w:val="right"/>
        <w:rPr>
          <w:sz w:val="22"/>
          <w:szCs w:val="22"/>
        </w:rPr>
      </w:pPr>
      <w:r w:rsidRPr="0087372B">
        <w:rPr>
          <w:sz w:val="22"/>
          <w:szCs w:val="22"/>
        </w:rPr>
        <w:t>(sottoscritto e datato)</w:t>
      </w:r>
    </w:p>
    <w:p w14:paraId="23B3FE11" w14:textId="77777777" w:rsidR="00BB365F" w:rsidRPr="0087372B" w:rsidRDefault="00BB365F" w:rsidP="00BB365F">
      <w:pPr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</w:p>
    <w:p w14:paraId="4B268F64" w14:textId="77777777" w:rsidR="00BB365F" w:rsidRPr="0087372B" w:rsidRDefault="00BB365F" w:rsidP="00BB365F">
      <w:pPr>
        <w:jc w:val="right"/>
        <w:rPr>
          <w:rFonts w:ascii="Times New Roman" w:hAnsi="Times New Roman" w:cs="Times New Roman"/>
          <w:szCs w:val="20"/>
          <w:lang w:val="it-IT"/>
        </w:rPr>
      </w:pPr>
    </w:p>
    <w:p w14:paraId="2157D888" w14:textId="77777777" w:rsidR="00BB365F" w:rsidRPr="0087372B" w:rsidRDefault="00BB365F" w:rsidP="00BB365F">
      <w:pPr>
        <w:jc w:val="right"/>
        <w:rPr>
          <w:rFonts w:ascii="Times New Roman" w:hAnsi="Times New Roman" w:cs="Times New Roman"/>
          <w:szCs w:val="20"/>
          <w:lang w:val="it-IT"/>
        </w:rPr>
      </w:pPr>
    </w:p>
    <w:p w14:paraId="089AFB03" w14:textId="77777777" w:rsidR="00BB365F" w:rsidRDefault="00BB365F" w:rsidP="00BB365F">
      <w:pPr>
        <w:pStyle w:val="Titolo3"/>
        <w:spacing w:before="136" w:line="367" w:lineRule="auto"/>
        <w:ind w:left="0" w:right="2020"/>
        <w:jc w:val="both"/>
        <w:rPr>
          <w:color w:val="008A39"/>
        </w:rPr>
      </w:pPr>
    </w:p>
    <w:p w14:paraId="0EC08211" w14:textId="77777777" w:rsidR="002D732D" w:rsidRPr="00BB365F" w:rsidRDefault="002D732D">
      <w:pPr>
        <w:rPr>
          <w:lang w:val="it-IT"/>
        </w:rPr>
      </w:pPr>
    </w:p>
    <w:sectPr w:rsidR="002D732D" w:rsidRPr="00BB365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BF88" w14:textId="77777777" w:rsidR="00A33B68" w:rsidRDefault="00A33B68" w:rsidP="006F3626">
      <w:r>
        <w:separator/>
      </w:r>
    </w:p>
  </w:endnote>
  <w:endnote w:type="continuationSeparator" w:id="0">
    <w:p w14:paraId="0B64BC1B" w14:textId="77777777" w:rsidR="00A33B68" w:rsidRDefault="00A33B68" w:rsidP="006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0719421"/>
      <w:docPartObj>
        <w:docPartGallery w:val="Page Numbers (Bottom of Page)"/>
        <w:docPartUnique/>
      </w:docPartObj>
    </w:sdtPr>
    <w:sdtContent>
      <w:p w14:paraId="4E08B1C2" w14:textId="2BD8BC36" w:rsidR="00791012" w:rsidRDefault="007910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90E9A6F" w14:textId="77777777" w:rsidR="00791012" w:rsidRDefault="00791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FF81" w14:textId="77777777" w:rsidR="00A33B68" w:rsidRDefault="00A33B68" w:rsidP="006F3626">
      <w:r>
        <w:separator/>
      </w:r>
    </w:p>
  </w:footnote>
  <w:footnote w:type="continuationSeparator" w:id="0">
    <w:p w14:paraId="42D4F22C" w14:textId="77777777" w:rsidR="00A33B68" w:rsidRDefault="00A33B68" w:rsidP="006F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5667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115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5F"/>
    <w:rsid w:val="001045AD"/>
    <w:rsid w:val="001A6ABA"/>
    <w:rsid w:val="001C5669"/>
    <w:rsid w:val="002276AA"/>
    <w:rsid w:val="002D732D"/>
    <w:rsid w:val="003F36BD"/>
    <w:rsid w:val="006E1D96"/>
    <w:rsid w:val="006F3626"/>
    <w:rsid w:val="00791012"/>
    <w:rsid w:val="00834B2B"/>
    <w:rsid w:val="0087372B"/>
    <w:rsid w:val="009639D5"/>
    <w:rsid w:val="00A33B68"/>
    <w:rsid w:val="00BB365F"/>
    <w:rsid w:val="00CD02C6"/>
    <w:rsid w:val="00D34806"/>
    <w:rsid w:val="00DF6AAB"/>
    <w:rsid w:val="00EC69F6"/>
    <w:rsid w:val="00E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40279"/>
  <w15:chartTrackingRefBased/>
  <w15:docId w15:val="{D3A8D76F-00EC-4E24-86AF-6F3280EF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65F"/>
    <w:pPr>
      <w:spacing w:after="160" w:line="259" w:lineRule="auto"/>
    </w:pPr>
    <w:rPr>
      <w:sz w:val="22"/>
      <w:szCs w:val="22"/>
    </w:rPr>
  </w:style>
  <w:style w:type="paragraph" w:styleId="Titolo3">
    <w:name w:val="heading 3"/>
    <w:basedOn w:val="Normale"/>
    <w:link w:val="Titolo3Carattere"/>
    <w:uiPriority w:val="1"/>
    <w:qFormat/>
    <w:rsid w:val="00BB365F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rebuchet MS" w:eastAsia="Trebuchet MS" w:hAnsi="Trebuchet MS" w:cs="Trebuchet MS"/>
      <w:b/>
      <w:bCs/>
      <w:lang w:val="it-IT"/>
    </w:rPr>
  </w:style>
  <w:style w:type="paragraph" w:styleId="Titolo4">
    <w:name w:val="heading 4"/>
    <w:basedOn w:val="Normale"/>
    <w:link w:val="Titolo4Carattere"/>
    <w:uiPriority w:val="1"/>
    <w:qFormat/>
    <w:rsid w:val="00BB365F"/>
    <w:pPr>
      <w:widowControl w:val="0"/>
      <w:autoSpaceDE w:val="0"/>
      <w:autoSpaceDN w:val="0"/>
      <w:spacing w:after="0" w:line="240" w:lineRule="auto"/>
      <w:ind w:left="244" w:right="475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BB365F"/>
    <w:rPr>
      <w:rFonts w:ascii="Trebuchet MS" w:eastAsia="Trebuchet MS" w:hAnsi="Trebuchet MS" w:cs="Trebuchet MS"/>
      <w:b/>
      <w:bCs/>
      <w:sz w:val="22"/>
      <w:szCs w:val="2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B365F"/>
    <w:rPr>
      <w:rFonts w:ascii="Arial" w:eastAsia="Arial" w:hAnsi="Arial" w:cs="Arial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B365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BB365F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B365F"/>
    <w:pPr>
      <w:spacing w:after="120" w:line="480" w:lineRule="auto"/>
    </w:pPr>
    <w:rPr>
      <w:rFonts w:eastAsia="Calibri" w:cs="Times New Roman"/>
      <w:sz w:val="20"/>
      <w:szCs w:val="16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B365F"/>
    <w:rPr>
      <w:rFonts w:eastAsia="Calibri" w:cs="Times New Roman"/>
      <w:sz w:val="20"/>
      <w:szCs w:val="16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B36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365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BB36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91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01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91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0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zzei\AppData\Local\Temp\Templafy\WordVsto\khkez0dx.dotx" TargetMode="Externa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7CF146C4-F33C-4674-9F60-3E413DE8D245}" vid="{1FA3A202-160F-48F1-9CAA-9049691AC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TSNormal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6903128-D337-4909-8497-A2B0B315274E}">
  <ds:schemaRefs/>
</ds:datastoreItem>
</file>

<file path=customXml/itemProps2.xml><?xml version="1.0" encoding="utf-8"?>
<ds:datastoreItem xmlns:ds="http://schemas.openxmlformats.org/officeDocument/2006/customXml" ds:itemID="{E059D7EC-AE77-4DF6-AA45-EACF2B433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khkez0dx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 Gei</cp:lastModifiedBy>
  <cp:revision>5</cp:revision>
  <cp:lastPrinted>2024-12-18T14:36:00Z</cp:lastPrinted>
  <dcterms:created xsi:type="dcterms:W3CDTF">2023-09-14T17:45:00Z</dcterms:created>
  <dcterms:modified xsi:type="dcterms:W3CDTF">2024-12-18T14:41:00Z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2021-12-01T10:37:47Z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a8dda379-2051-40b6-9dbb-0a56d07ed5b1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637846562646635126</vt:lpwstr>
  </property>
  <property fmtid="{D5CDD505-2E9C-101B-9397-08002B2CF9AE}" pid="11" name="TemplafyUserProfileId">
    <vt:lpwstr>638041137308614907</vt:lpwstr>
  </property>
  <property fmtid="{D5CDD505-2E9C-101B-9397-08002B2CF9AE}" pid="12" name="TemplafyFromBlank">
    <vt:bool>true</vt:bool>
  </property>
</Properties>
</file>